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sz w:val="52"/>
          <w:szCs w:val="52"/>
        </w:rPr>
      </w:pPr>
      <w:r w:rsidDel="00000000" w:rsidR="00000000" w:rsidRPr="00000000">
        <w:rPr>
          <w:rFonts w:ascii="Calibri" w:cs="Calibri" w:eastAsia="Calibri" w:hAnsi="Calibri"/>
          <w:sz w:val="52"/>
          <w:szCs w:val="52"/>
          <w:rtl w:val="0"/>
        </w:rPr>
        <w:t xml:space="preserve">Pasientvarsling med tilhørende tjenester for Trondheim kommune</w:t>
      </w:r>
    </w:p>
    <w:p w:rsidR="00000000" w:rsidDel="00000000" w:rsidP="00000000" w:rsidRDefault="00000000" w:rsidRPr="00000000" w14:paraId="00000009">
      <w:pPr>
        <w:rPr>
          <w:rFonts w:ascii="Calibri" w:cs="Calibri" w:eastAsia="Calibri" w:hAnsi="Calibri"/>
          <w:sz w:val="52"/>
          <w:szCs w:val="52"/>
        </w:rPr>
      </w:pPr>
      <w:r w:rsidDel="00000000" w:rsidR="00000000" w:rsidRPr="00000000">
        <w:rPr>
          <w:rFonts w:ascii="Calibri" w:cs="Calibri" w:eastAsia="Calibri" w:hAnsi="Calibri"/>
          <w:sz w:val="52"/>
          <w:szCs w:val="52"/>
          <w:rtl w:val="0"/>
        </w:rPr>
        <w:t xml:space="preserve"> </w:t>
      </w:r>
    </w:p>
    <w:p w:rsidR="00000000" w:rsidDel="00000000" w:rsidP="00000000" w:rsidRDefault="00000000" w:rsidRPr="00000000" w14:paraId="0000000A">
      <w:pPr>
        <w:rPr>
          <w:rFonts w:ascii="Calibri" w:cs="Calibri" w:eastAsia="Calibri" w:hAnsi="Calibri"/>
          <w:sz w:val="52"/>
          <w:szCs w:val="52"/>
        </w:rPr>
      </w:pPr>
      <w:r w:rsidDel="00000000" w:rsidR="00000000" w:rsidRPr="00000000">
        <w:rPr>
          <w:rtl w:val="0"/>
        </w:rPr>
      </w:r>
    </w:p>
    <w:p w:rsidR="00000000" w:rsidDel="00000000" w:rsidP="00000000" w:rsidRDefault="00000000" w:rsidRPr="00000000" w14:paraId="0000000B">
      <w:pPr>
        <w:keepLines w:val="0"/>
        <w:widowControl w:val="1"/>
        <w:pBdr>
          <w:top w:space="0" w:sz="0" w:val="nil"/>
          <w:left w:space="0" w:sz="0" w:val="nil"/>
          <w:bottom w:color="000000" w:space="1" w:sz="4" w:val="single"/>
          <w:right w:space="0" w:sz="0" w:val="nil"/>
          <w:between w:space="0" w:sz="0" w:val="nil"/>
        </w:pBdr>
        <w:rPr>
          <w:rFonts w:ascii="Calibri" w:cs="Calibri" w:eastAsia="Calibri" w:hAnsi="Calibri"/>
          <w:color w:val="000000"/>
          <w:sz w:val="40"/>
          <w:szCs w:val="40"/>
        </w:rPr>
      </w:pPr>
      <w:r w:rsidDel="00000000" w:rsidR="00000000" w:rsidRPr="00000000">
        <w:rPr>
          <w:rFonts w:ascii="Calibri" w:cs="Calibri" w:eastAsia="Calibri" w:hAnsi="Calibri"/>
          <w:sz w:val="40"/>
          <w:szCs w:val="40"/>
          <w:rtl w:val="0"/>
        </w:rPr>
        <w:t xml:space="preserve">PAVA </w:t>
      </w:r>
      <w:r w:rsidDel="00000000" w:rsidR="00000000" w:rsidRPr="00000000">
        <w:rPr>
          <w:rFonts w:ascii="Calibri" w:cs="Calibri" w:eastAsia="Calibri" w:hAnsi="Calibri"/>
          <w:color w:val="000000"/>
          <w:sz w:val="40"/>
          <w:szCs w:val="40"/>
          <w:rtl w:val="0"/>
        </w:rPr>
        <w:t xml:space="preserve">SSA-D Bilag </w:t>
      </w:r>
      <w:r w:rsidDel="00000000" w:rsidR="00000000" w:rsidRPr="00000000">
        <w:rPr>
          <w:rFonts w:ascii="Calibri" w:cs="Calibri" w:eastAsia="Calibri" w:hAnsi="Calibri"/>
          <w:sz w:val="40"/>
          <w:szCs w:val="40"/>
          <w:rtl w:val="0"/>
        </w:rPr>
        <w:t xml:space="preserve">2</w:t>
      </w:r>
      <w:r w:rsidDel="00000000" w:rsidR="00000000" w:rsidRPr="00000000">
        <w:rPr>
          <w:rFonts w:ascii="Calibri" w:cs="Calibri" w:eastAsia="Calibri" w:hAnsi="Calibri"/>
          <w:color w:val="000000"/>
          <w:sz w:val="40"/>
          <w:szCs w:val="40"/>
          <w:rtl w:val="0"/>
        </w:rPr>
        <w:t xml:space="preserve"> </w:t>
      </w:r>
      <w:r w:rsidDel="00000000" w:rsidR="00000000" w:rsidRPr="00000000">
        <w:rPr>
          <w:rFonts w:ascii="Calibri" w:cs="Calibri" w:eastAsia="Calibri" w:hAnsi="Calibri"/>
          <w:sz w:val="40"/>
          <w:szCs w:val="40"/>
          <w:rtl w:val="0"/>
        </w:rPr>
        <w:t xml:space="preserve">Leverandørens løsnings</w:t>
      </w:r>
      <w:r w:rsidDel="00000000" w:rsidR="00000000" w:rsidRPr="00000000">
        <w:rPr>
          <w:rFonts w:ascii="Calibri" w:cs="Calibri" w:eastAsia="Calibri" w:hAnsi="Calibri"/>
          <w:color w:val="000000"/>
          <w:sz w:val="40"/>
          <w:szCs w:val="40"/>
          <w:rtl w:val="0"/>
        </w:rPr>
        <w:t xml:space="preserve">spesifikasjon  Utstyrstjenester</w:t>
      </w:r>
    </w:p>
    <w:p w:rsidR="00000000" w:rsidDel="00000000" w:rsidP="00000000" w:rsidRDefault="00000000" w:rsidRPr="00000000" w14:paraId="0000000C">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tl w:val="0"/>
        </w:rPr>
      </w:r>
    </w:p>
    <w:p w:rsidR="00000000" w:rsidDel="00000000" w:rsidP="00000000" w:rsidRDefault="00000000" w:rsidRPr="00000000" w14:paraId="00000011">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2">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3">
      <w:pPr>
        <w:keepLines w:val="0"/>
        <w:widowControl w:val="1"/>
        <w:pBdr>
          <w:top w:space="0" w:sz="0" w:val="nil"/>
          <w:left w:space="0" w:sz="0" w:val="nil"/>
          <w:bottom w:space="0" w:sz="0" w:val="nil"/>
          <w:right w:space="0" w:sz="0" w:val="nil"/>
          <w:between w:space="0" w:sz="0" w:val="nil"/>
        </w:pBdr>
        <w:ind w:left="1440" w:firstLine="720"/>
        <w:jc w:val="right"/>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14">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5">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6">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7">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8">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9">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A">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B">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C">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D">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E">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F">
      <w:pP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20">
      <w:pPr>
        <w:keepLines w:val="0"/>
        <w:widowControl w:val="1"/>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1"/>
        <w:widowControl w:val="1"/>
        <w:pBdr>
          <w:top w:space="0" w:sz="0" w:val="nil"/>
          <w:left w:space="0" w:sz="0" w:val="nil"/>
          <w:bottom w:space="0" w:sz="0" w:val="nil"/>
          <w:right w:space="0" w:sz="0" w:val="nil"/>
          <w:between w:space="0" w:sz="0" w:val="nil"/>
        </w:pBdr>
        <w:tabs>
          <w:tab w:val="left" w:pos="567"/>
        </w:tabs>
        <w:spacing w:before="480" w:line="276" w:lineRule="auto"/>
        <w:rPr>
          <w:rFonts w:ascii="Cambria" w:cs="Cambria" w:eastAsia="Cambria" w:hAnsi="Cambria"/>
          <w:b w:val="1"/>
          <w:color w:val="366091"/>
          <w:sz w:val="28"/>
          <w:szCs w:val="28"/>
        </w:rPr>
      </w:pPr>
      <w:r w:rsidDel="00000000" w:rsidR="00000000" w:rsidRPr="00000000">
        <w:rPr>
          <w:rFonts w:ascii="Cambria" w:cs="Cambria" w:eastAsia="Cambria" w:hAnsi="Cambria"/>
          <w:b w:val="1"/>
          <w:color w:val="366091"/>
          <w:sz w:val="28"/>
          <w:szCs w:val="28"/>
          <w:rtl w:val="0"/>
        </w:rPr>
        <w:t xml:space="preserve">Innhold</w:t>
      </w:r>
    </w:p>
    <w:sdt>
      <w:sdtPr>
        <w:docPartObj>
          <w:docPartGallery w:val="Table of Contents"/>
          <w:docPartUnique w:val="1"/>
        </w:docPartObj>
      </w:sdtPr>
      <w:sdtContent>
        <w:p w:rsidR="00000000" w:rsidDel="00000000" w:rsidP="00000000" w:rsidRDefault="00000000" w:rsidRPr="00000000" w14:paraId="00000022">
          <w:pPr>
            <w:tabs>
              <w:tab w:val="right" w:pos="9076"/>
            </w:tabs>
            <w:spacing w:before="80" w:line="240" w:lineRule="auto"/>
            <w:ind w:left="0" w:firstLine="0"/>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Overordnede Krav til Utstyrstjenester</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_1fob9te \h </w:instrText>
            <w:fldChar w:fldCharType="separat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076"/>
            </w:tabs>
            <w:spacing w:before="60" w:line="240" w:lineRule="auto"/>
            <w:ind w:left="360" w:firstLine="0"/>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Omdisponering, utlån og flytting av utstyr</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_3znysh7 \h </w:instrText>
            <w:fldChar w:fldCharType="separate"/>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076"/>
            </w:tabs>
            <w:spacing w:after="80" w:before="60" w:line="240" w:lineRule="auto"/>
            <w:ind w:left="360" w:firstLine="0"/>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Utfasing av utstyr</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_2et92p0 \h </w:instrText>
            <w:fldChar w:fldCharType="separate"/>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Lines w:val="0"/>
        <w:widowControl w:val="1"/>
        <w:rPr>
          <w:rFonts w:ascii="Calibri" w:cs="Calibri" w:eastAsia="Calibri" w:hAnsi="Calibri"/>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numPr>
          <w:ilvl w:val="0"/>
          <w:numId w:val="1"/>
        </w:numPr>
        <w:pBdr>
          <w:top w:space="0" w:sz="0" w:val="nil"/>
          <w:left w:space="0" w:sz="0" w:val="nil"/>
          <w:bottom w:space="0" w:sz="0" w:val="nil"/>
          <w:right w:space="0" w:sz="0" w:val="nil"/>
          <w:between w:space="0" w:sz="0" w:val="nil"/>
        </w:pBdr>
        <w:tabs>
          <w:tab w:val="left" w:pos="567"/>
        </w:tabs>
        <w:ind w:left="0" w:firstLine="1"/>
        <w:rPr>
          <w:rFonts w:ascii="Calibri" w:cs="Calibri" w:eastAsia="Calibri" w:hAnsi="Calibri"/>
        </w:rPr>
      </w:pPr>
      <w:bookmarkStart w:colFirst="0" w:colLast="0" w:name="_30j0zll" w:id="1"/>
      <w:bookmarkEnd w:id="1"/>
      <w:r w:rsidDel="00000000" w:rsidR="00000000" w:rsidRPr="00000000">
        <w:rPr>
          <w:rtl w:val="0"/>
        </w:rPr>
      </w:r>
    </w:p>
    <w:p w:rsidR="00000000" w:rsidDel="00000000" w:rsidP="00000000" w:rsidRDefault="00000000" w:rsidRPr="00000000" w14:paraId="00000028">
      <w:pPr>
        <w:keepLines w:val="0"/>
        <w:widowControl w:val="1"/>
        <w:pBdr>
          <w:top w:space="0" w:sz="0" w:val="nil"/>
          <w:left w:space="0" w:sz="0" w:val="nil"/>
          <w:bottom w:space="0" w:sz="0" w:val="nil"/>
          <w:right w:space="0" w:sz="0" w:val="nil"/>
          <w:between w:space="0" w:sz="0" w:val="nil"/>
        </w:pBdr>
        <w:jc w:val="both"/>
        <w:rPr>
          <w:rFonts w:ascii="Calibri" w:cs="Calibri" w:eastAsia="Calibri" w:hAnsi="Calibri"/>
        </w:rPr>
      </w:pPr>
      <w:r w:rsidDel="00000000" w:rsidR="00000000" w:rsidRPr="00000000">
        <w:rPr>
          <w:rtl w:val="0"/>
        </w:rPr>
      </w:r>
    </w:p>
    <w:p w:rsidR="00000000" w:rsidDel="00000000" w:rsidP="00000000" w:rsidRDefault="00000000" w:rsidRPr="00000000" w14:paraId="00000029">
      <w:pPr>
        <w:pStyle w:val="Heading1"/>
        <w:numPr>
          <w:ilvl w:val="0"/>
          <w:numId w:val="1"/>
        </w:numPr>
        <w:tabs>
          <w:tab w:val="left" w:pos="567"/>
        </w:tabs>
        <w:ind w:left="0" w:firstLine="1"/>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Overordnede Krav til Utstyrstjenester</w:t>
      </w:r>
    </w:p>
    <w:p w:rsidR="00000000" w:rsidDel="00000000" w:rsidP="00000000" w:rsidRDefault="00000000" w:rsidRPr="00000000" w14:paraId="0000002A">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highlight w:val="white"/>
          <w:rtl w:val="0"/>
        </w:rPr>
        <w:t xml:space="preserve">Kravene er overordnet og gjelder for alle Utstyrstjenester der ikke annet er angitt.</w:t>
      </w:r>
      <w:r w:rsidDel="00000000" w:rsidR="00000000" w:rsidRPr="00000000">
        <w:rPr>
          <w:rtl w:val="0"/>
        </w:rPr>
      </w:r>
    </w:p>
    <w:p w:rsidR="00000000" w:rsidDel="00000000" w:rsidP="00000000" w:rsidRDefault="00000000" w:rsidRPr="00000000" w14:paraId="0000002B">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tbl>
      <w:tblPr>
        <w:tblStyle w:val="Table1"/>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02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2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30">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0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3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3D">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highlight w:val="white"/>
              </w:rPr>
            </w:pPr>
            <w:r w:rsidDel="00000000" w:rsidR="00000000" w:rsidRPr="00000000">
              <w:rPr>
                <w:rFonts w:ascii="Calibri" w:cs="Calibri" w:eastAsia="Calibri" w:hAnsi="Calibri"/>
                <w:sz w:val="18"/>
                <w:szCs w:val="18"/>
                <w:highlight w:val="white"/>
                <w:rtl w:val="0"/>
              </w:rPr>
              <w:t xml:space="preserve">Leverandøren er ansvarlig for at a</w:t>
            </w:r>
            <w:r w:rsidDel="00000000" w:rsidR="00000000" w:rsidRPr="00000000">
              <w:rPr>
                <w:rFonts w:ascii="Calibri" w:cs="Calibri" w:eastAsia="Calibri" w:hAnsi="Calibri"/>
                <w:color w:val="000000"/>
                <w:sz w:val="18"/>
                <w:szCs w:val="18"/>
                <w:highlight w:val="white"/>
                <w:rtl w:val="0"/>
              </w:rPr>
              <w:t xml:space="preserve">lle oppdrag som omhandler eksisteren</w:t>
            </w:r>
            <w:r w:rsidDel="00000000" w:rsidR="00000000" w:rsidRPr="00000000">
              <w:rPr>
                <w:rFonts w:ascii="Calibri" w:cs="Calibri" w:eastAsia="Calibri" w:hAnsi="Calibri"/>
                <w:sz w:val="18"/>
                <w:szCs w:val="18"/>
                <w:highlight w:val="white"/>
                <w:rtl w:val="0"/>
              </w:rPr>
              <w:t xml:space="preserve">de utstyr </w:t>
            </w:r>
            <w:r w:rsidDel="00000000" w:rsidR="00000000" w:rsidRPr="00000000">
              <w:rPr>
                <w:rFonts w:ascii="Calibri" w:cs="Calibri" w:eastAsia="Calibri" w:hAnsi="Calibri"/>
                <w:color w:val="000000"/>
                <w:sz w:val="18"/>
                <w:szCs w:val="18"/>
                <w:highlight w:val="white"/>
                <w:rtl w:val="0"/>
              </w:rPr>
              <w:t xml:space="preserve">skal inkludere </w:t>
            </w:r>
          </w:p>
          <w:p w:rsidR="00000000" w:rsidDel="00000000" w:rsidP="00000000" w:rsidRDefault="00000000" w:rsidRPr="00000000" w14:paraId="0000003E">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klargjøring</w:t>
            </w:r>
            <w:r w:rsidDel="00000000" w:rsidR="00000000" w:rsidRPr="00000000">
              <w:rPr>
                <w:rtl w:val="0"/>
              </w:rPr>
            </w:r>
          </w:p>
          <w:p w:rsidR="00000000" w:rsidDel="00000000" w:rsidP="00000000" w:rsidRDefault="00000000" w:rsidRPr="00000000" w14:paraId="0000003F">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merking</w:t>
            </w:r>
          </w:p>
          <w:p w:rsidR="00000000" w:rsidDel="00000000" w:rsidP="00000000" w:rsidRDefault="00000000" w:rsidRPr="00000000" w14:paraId="00000040">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nedpakking</w:t>
            </w:r>
            <w:r w:rsidDel="00000000" w:rsidR="00000000" w:rsidRPr="00000000">
              <w:rPr>
                <w:rtl w:val="0"/>
              </w:rPr>
            </w:r>
          </w:p>
          <w:p w:rsidR="00000000" w:rsidDel="00000000" w:rsidP="00000000" w:rsidRDefault="00000000" w:rsidRPr="00000000" w14:paraId="00000041">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transport til og fra lokasjonene hvor utstyret skal leveres</w:t>
            </w:r>
            <w:r w:rsidDel="00000000" w:rsidR="00000000" w:rsidRPr="00000000">
              <w:rPr>
                <w:rtl w:val="0"/>
              </w:rPr>
            </w:r>
          </w:p>
          <w:p w:rsidR="00000000" w:rsidDel="00000000" w:rsidP="00000000" w:rsidRDefault="00000000" w:rsidRPr="00000000" w14:paraId="00000042">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levering</w:t>
            </w:r>
            <w:r w:rsidDel="00000000" w:rsidR="00000000" w:rsidRPr="00000000">
              <w:rPr>
                <w:rtl w:val="0"/>
              </w:rPr>
            </w:r>
          </w:p>
          <w:p w:rsidR="00000000" w:rsidDel="00000000" w:rsidP="00000000" w:rsidRDefault="00000000" w:rsidRPr="00000000" w14:paraId="00000043">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utpakking</w:t>
            </w:r>
            <w:r w:rsidDel="00000000" w:rsidR="00000000" w:rsidRPr="00000000">
              <w:rPr>
                <w:rtl w:val="0"/>
              </w:rPr>
            </w:r>
          </w:p>
          <w:p w:rsidR="00000000" w:rsidDel="00000000" w:rsidP="00000000" w:rsidRDefault="00000000" w:rsidRPr="00000000" w14:paraId="00000044">
            <w:pPr>
              <w:keepLines w:val="0"/>
              <w:widowControl w:val="1"/>
              <w:numPr>
                <w:ilvl w:val="0"/>
                <w:numId w:val="2"/>
              </w:numPr>
              <w:pBdr>
                <w:top w:space="0" w:sz="0" w:val="nil"/>
                <w:left w:space="0" w:sz="0" w:val="nil"/>
                <w:bottom w:space="0" w:sz="0" w:val="nil"/>
                <w:right w:space="0" w:sz="0" w:val="nil"/>
                <w:between w:space="0" w:sz="0" w:val="nil"/>
              </w:pBd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inst</w:t>
            </w:r>
            <w:r w:rsidDel="00000000" w:rsidR="00000000" w:rsidRPr="00000000">
              <w:rPr>
                <w:rFonts w:ascii="Calibri" w:cs="Calibri" w:eastAsia="Calibri" w:hAnsi="Calibri"/>
                <w:sz w:val="18"/>
                <w:szCs w:val="18"/>
                <w:highlight w:val="white"/>
                <w:rtl w:val="0"/>
              </w:rPr>
              <w:t xml:space="preserve">allasjon</w:t>
            </w:r>
          </w:p>
          <w:p w:rsidR="00000000" w:rsidDel="00000000" w:rsidP="00000000" w:rsidRDefault="00000000" w:rsidRPr="00000000" w14:paraId="00000045">
            <w:pPr>
              <w:keepLines w:val="0"/>
              <w:widowControl w:val="1"/>
              <w:numPr>
                <w:ilvl w:val="0"/>
                <w:numId w:val="2"/>
              </w:numPr>
              <w:pBdr>
                <w:top w:space="0" w:sz="0" w:val="nil"/>
                <w:left w:space="0" w:sz="0" w:val="nil"/>
                <w:bottom w:space="0" w:sz="0" w:val="nil"/>
                <w:right w:space="0" w:sz="0" w:val="nil"/>
                <w:between w:space="0" w:sz="0" w:val="nil"/>
              </w:pBdr>
              <w:spacing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color w:val="000000"/>
                <w:sz w:val="18"/>
                <w:szCs w:val="18"/>
                <w:highlight w:val="white"/>
                <w:rtl w:val="0"/>
              </w:rPr>
              <w:t xml:space="preserve">fjerning av emballasje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46">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47">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48">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9">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4B">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er ansvarlig for at alle oppdrag som omhandler nytt utstyr skal inkludere </w:t>
            </w:r>
          </w:p>
          <w:p w:rsidR="00000000" w:rsidDel="00000000" w:rsidP="00000000" w:rsidRDefault="00000000" w:rsidRPr="00000000" w14:paraId="0000004C">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klargjøring</w:t>
            </w:r>
          </w:p>
          <w:p w:rsidR="00000000" w:rsidDel="00000000" w:rsidP="00000000" w:rsidRDefault="00000000" w:rsidRPr="00000000" w14:paraId="0000004D">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merking</w:t>
            </w:r>
          </w:p>
          <w:p w:rsidR="00000000" w:rsidDel="00000000" w:rsidP="00000000" w:rsidRDefault="00000000" w:rsidRPr="00000000" w14:paraId="0000004E">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nedpakking</w:t>
            </w:r>
          </w:p>
          <w:p w:rsidR="00000000" w:rsidDel="00000000" w:rsidP="00000000" w:rsidRDefault="00000000" w:rsidRPr="00000000" w14:paraId="0000004F">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transport til og fra lokasjonene hvor utstyret skal leveres</w:t>
            </w:r>
          </w:p>
          <w:p w:rsidR="00000000" w:rsidDel="00000000" w:rsidP="00000000" w:rsidRDefault="00000000" w:rsidRPr="00000000" w14:paraId="00000050">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levering</w:t>
            </w:r>
          </w:p>
          <w:p w:rsidR="00000000" w:rsidDel="00000000" w:rsidP="00000000" w:rsidRDefault="00000000" w:rsidRPr="00000000" w14:paraId="00000051">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utpakking</w:t>
            </w:r>
          </w:p>
          <w:p w:rsidR="00000000" w:rsidDel="00000000" w:rsidP="00000000" w:rsidRDefault="00000000" w:rsidRPr="00000000" w14:paraId="00000052">
            <w:pPr>
              <w:keepLines w:val="0"/>
              <w:widowControl w:val="1"/>
              <w:numPr>
                <w:ilvl w:val="0"/>
                <w:numId w:val="2"/>
              </w:numPr>
              <w:spacing w:after="0"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installasjon</w:t>
            </w:r>
          </w:p>
          <w:p w:rsidR="00000000" w:rsidDel="00000000" w:rsidP="00000000" w:rsidRDefault="00000000" w:rsidRPr="00000000" w14:paraId="00000053">
            <w:pPr>
              <w:keepLines w:val="0"/>
              <w:widowControl w:val="1"/>
              <w:numPr>
                <w:ilvl w:val="0"/>
                <w:numId w:val="2"/>
              </w:numPr>
              <w:spacing w:before="0" w:lineRule="auto"/>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fjerning av emballasje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5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har ansvar for å demontere og innhente utstyr på bestilling fra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5F">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highlight w:val="white"/>
                <w:rtl w:val="0"/>
              </w:rPr>
              <w:t xml:space="preserve">Leverandøren har ansvar for eventuelle skader på utstyr som oppstår under oppdraget som </w:t>
            </w:r>
            <w:r w:rsidDel="00000000" w:rsidR="00000000" w:rsidRPr="00000000">
              <w:rPr>
                <w:rFonts w:ascii="Calibri" w:cs="Calibri" w:eastAsia="Calibri" w:hAnsi="Calibri"/>
                <w:sz w:val="18"/>
                <w:szCs w:val="18"/>
                <w:highlight w:val="white"/>
                <w:rtl w:val="0"/>
              </w:rPr>
              <w:t xml:space="preserve">ikke skyldes Kunden og </w:t>
            </w:r>
            <w:r w:rsidDel="00000000" w:rsidR="00000000" w:rsidRPr="00000000">
              <w:rPr>
                <w:rFonts w:ascii="Calibri" w:cs="Calibri" w:eastAsia="Calibri" w:hAnsi="Calibri"/>
                <w:color w:val="000000"/>
                <w:sz w:val="18"/>
                <w:szCs w:val="18"/>
                <w:highlight w:val="white"/>
                <w:rtl w:val="0"/>
              </w:rPr>
              <w:t xml:space="preserve">skal erstatte skadet utstyr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0">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1">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2">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3">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65">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i samhandling med Kunden </w:t>
            </w:r>
            <w:r w:rsidDel="00000000" w:rsidR="00000000" w:rsidRPr="00000000">
              <w:rPr>
                <w:rFonts w:ascii="Calibri" w:cs="Calibri" w:eastAsia="Calibri" w:hAnsi="Calibri"/>
                <w:sz w:val="18"/>
                <w:szCs w:val="18"/>
                <w:highlight w:val="white"/>
                <w:rtl w:val="0"/>
              </w:rPr>
              <w:t xml:space="preserve">utarbeide retningslinjer for </w:t>
            </w:r>
            <w:r w:rsidDel="00000000" w:rsidR="00000000" w:rsidRPr="00000000">
              <w:rPr>
                <w:rFonts w:ascii="Calibri" w:cs="Calibri" w:eastAsia="Calibri" w:hAnsi="Calibri"/>
                <w:sz w:val="18"/>
                <w:szCs w:val="18"/>
                <w:highlight w:val="white"/>
                <w:rtl w:val="0"/>
              </w:rPr>
              <w:t xml:space="preserve">utvidelser på en lokasjon med tanke på bestilling og samhandling med Kundens andre tjenesteleverandører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6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6B">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at brukerne/enheten kan benytte sine tjenester ved levering av utstyrs- og pasientvarslingstjenester som berører brukerne slik som nye sensorer, endring av virkeområder for sensorer og infrastruktur og dørstyring</w:t>
            </w:r>
            <w:r w:rsidDel="00000000" w:rsidR="00000000" w:rsidRPr="00000000">
              <w:rPr>
                <w:rtl w:val="0"/>
              </w:rPr>
            </w:r>
          </w:p>
          <w:p w:rsidR="00000000" w:rsidDel="00000000" w:rsidP="00000000" w:rsidRDefault="00000000" w:rsidRPr="00000000" w14:paraId="0000006C">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6D">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highlight w:val="white"/>
                <w:rtl w:val="0"/>
              </w:rPr>
              <w:t xml:space="preserve">Dette omfatter verifisering og test av funksjonalitet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E">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F">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0">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1">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73">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highlight w:val="white"/>
                <w:rtl w:val="0"/>
              </w:rPr>
              <w:t xml:space="preserve">Leverandør skal ved innhenting av</w:t>
            </w:r>
            <w:r w:rsidDel="00000000" w:rsidR="00000000" w:rsidRPr="00000000">
              <w:rPr>
                <w:rFonts w:ascii="Calibri" w:cs="Calibri" w:eastAsia="Calibri" w:hAnsi="Calibri"/>
                <w:sz w:val="18"/>
                <w:szCs w:val="18"/>
                <w:highlight w:val="white"/>
                <w:rtl w:val="0"/>
              </w:rPr>
              <w:t xml:space="preserve"> utstyr </w:t>
            </w:r>
            <w:r w:rsidDel="00000000" w:rsidR="00000000" w:rsidRPr="00000000">
              <w:rPr>
                <w:rFonts w:ascii="Calibri" w:cs="Calibri" w:eastAsia="Calibri" w:hAnsi="Calibri"/>
                <w:color w:val="000000"/>
                <w:sz w:val="18"/>
                <w:szCs w:val="18"/>
                <w:highlight w:val="white"/>
                <w:rtl w:val="0"/>
              </w:rPr>
              <w:t xml:space="preserve">vurdere </w:t>
            </w:r>
            <w:r w:rsidDel="00000000" w:rsidR="00000000" w:rsidRPr="00000000">
              <w:rPr>
                <w:rFonts w:ascii="Calibri" w:cs="Calibri" w:eastAsia="Calibri" w:hAnsi="Calibri"/>
                <w:sz w:val="18"/>
                <w:szCs w:val="18"/>
                <w:highlight w:val="white"/>
                <w:rtl w:val="0"/>
              </w:rPr>
              <w:t xml:space="preserve">om dette </w:t>
            </w:r>
            <w:r w:rsidDel="00000000" w:rsidR="00000000" w:rsidRPr="00000000">
              <w:rPr>
                <w:rFonts w:ascii="Calibri" w:cs="Calibri" w:eastAsia="Calibri" w:hAnsi="Calibri"/>
                <w:color w:val="000000"/>
                <w:sz w:val="18"/>
                <w:szCs w:val="18"/>
                <w:highlight w:val="white"/>
                <w:rtl w:val="0"/>
              </w:rPr>
              <w:t xml:space="preserve">skal omdisponeres til </w:t>
            </w:r>
            <w:r w:rsidDel="00000000" w:rsidR="00000000" w:rsidRPr="00000000">
              <w:rPr>
                <w:rFonts w:ascii="Calibri" w:cs="Calibri" w:eastAsia="Calibri" w:hAnsi="Calibri"/>
                <w:sz w:val="18"/>
                <w:szCs w:val="18"/>
                <w:highlight w:val="white"/>
                <w:rtl w:val="0"/>
              </w:rPr>
              <w:t xml:space="preserve">Kundens gjenbrukslager </w:t>
            </w:r>
            <w:r w:rsidDel="00000000" w:rsidR="00000000" w:rsidRPr="00000000">
              <w:rPr>
                <w:rFonts w:ascii="Calibri" w:cs="Calibri" w:eastAsia="Calibri" w:hAnsi="Calibri"/>
                <w:color w:val="000000"/>
                <w:sz w:val="18"/>
                <w:szCs w:val="18"/>
                <w:highlight w:val="white"/>
                <w:rtl w:val="0"/>
              </w:rPr>
              <w:t xml:space="preserve">i henhold til retningslinjer utarbeidet i samarbeid med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4">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5">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6">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7">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79">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highlight w:val="white"/>
              </w:rPr>
            </w:pPr>
            <w:r w:rsidDel="00000000" w:rsidR="00000000" w:rsidRPr="00000000">
              <w:rPr>
                <w:rFonts w:ascii="Calibri" w:cs="Calibri" w:eastAsia="Calibri" w:hAnsi="Calibri"/>
                <w:color w:val="000000"/>
                <w:sz w:val="18"/>
                <w:szCs w:val="18"/>
                <w:highlight w:val="white"/>
                <w:rtl w:val="0"/>
              </w:rPr>
              <w:t xml:space="preserve">Leverandøren skal sørge for at lagret informasjon og lagringsmedier skal slettes eller makuleres med mekanismer godkjent av NSM for avhending av informasjon gradert BEGRENSET</w:t>
            </w:r>
            <w:r w:rsidDel="00000000" w:rsidR="00000000" w:rsidRPr="00000000">
              <w:rPr>
                <w:rFonts w:ascii="Calibri" w:cs="Calibri" w:eastAsia="Calibri" w:hAnsi="Calibri"/>
                <w:sz w:val="18"/>
                <w:szCs w:val="18"/>
                <w:highlight w:val="white"/>
                <w:rtl w:val="0"/>
              </w:rPr>
              <w:t xml:space="preserve">, ved omdisponering, utlån eller utfasing av utstyr.</w:t>
            </w:r>
            <w:r w:rsidDel="00000000" w:rsidR="00000000" w:rsidRPr="00000000">
              <w:rPr>
                <w:rtl w:val="0"/>
              </w:rPr>
            </w:r>
          </w:p>
          <w:p w:rsidR="00000000" w:rsidDel="00000000" w:rsidP="00000000" w:rsidRDefault="00000000" w:rsidRPr="00000000" w14:paraId="0000007A">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 </w:t>
            </w:r>
          </w:p>
          <w:p w:rsidR="00000000" w:rsidDel="00000000" w:rsidP="00000000" w:rsidRDefault="00000000" w:rsidRPr="00000000" w14:paraId="0000007B">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highlight w:val="white"/>
                <w:rtl w:val="0"/>
              </w:rPr>
              <w:t xml:space="preserve">Leverandøren skal dokumentere rutiner for å ivareta sikker sletting, og evt. destruksjon, av dokumenter, informasjon og lagringsmedier. Leverandøren skal kunne dokumentere håndteringen av alle lagringsmedia frem til og med destruksjon.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C">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sz w:val="18"/>
                <w:szCs w:val="18"/>
                <w:rtl w:val="0"/>
              </w:rPr>
              <w:t xml:space="preserv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D">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E">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F">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81">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highlight w:val="white"/>
                <w:rtl w:val="0"/>
              </w:rPr>
              <w:t xml:space="preserve">Leverandøren skal merke utstyr, etter retningslinjer i samhandling med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2">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color w:val="000000"/>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3">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4">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5">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color w:val="000000"/>
                <w:sz w:val="18"/>
                <w:szCs w:val="18"/>
              </w:rPr>
            </w:pPr>
            <w:r w:rsidDel="00000000" w:rsidR="00000000" w:rsidRPr="00000000">
              <w:rPr>
                <w:rFonts w:ascii="Calibri" w:cs="Calibri" w:eastAsia="Calibri" w:hAnsi="Calibri"/>
                <w:sz w:val="18"/>
                <w:szCs w:val="18"/>
                <w:rtl w:val="0"/>
              </w:rPr>
              <w:t xml:space="preserve">B</w:t>
            </w:r>
            <w:r w:rsidDel="00000000" w:rsidR="00000000" w:rsidRPr="00000000">
              <w:rPr>
                <w:rtl w:val="0"/>
              </w:rPr>
            </w:r>
          </w:p>
        </w:tc>
      </w:tr>
    </w:tbl>
    <w:p w:rsidR="00000000" w:rsidDel="00000000" w:rsidP="00000000" w:rsidRDefault="00000000" w:rsidRPr="00000000" w14:paraId="00000086">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08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er ansvarlig for at alle oppdrag som omhandler nytt utstyr skal inkludere </w:t>
      </w:r>
    </w:p>
    <w:p w:rsidR="00000000" w:rsidDel="00000000" w:rsidP="00000000" w:rsidRDefault="00000000" w:rsidRPr="00000000" w14:paraId="00000089">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klargjøring</w:t>
      </w:r>
    </w:p>
    <w:p w:rsidR="00000000" w:rsidDel="00000000" w:rsidP="00000000" w:rsidRDefault="00000000" w:rsidRPr="00000000" w14:paraId="0000008A">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merking</w:t>
      </w:r>
    </w:p>
    <w:p w:rsidR="00000000" w:rsidDel="00000000" w:rsidP="00000000" w:rsidRDefault="00000000" w:rsidRPr="00000000" w14:paraId="0000008B">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nedpakking</w:t>
      </w:r>
    </w:p>
    <w:p w:rsidR="00000000" w:rsidDel="00000000" w:rsidP="00000000" w:rsidRDefault="00000000" w:rsidRPr="00000000" w14:paraId="0000008C">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transport til og fra lokasjonene hvor utstyret skal leveres</w:t>
      </w:r>
    </w:p>
    <w:p w:rsidR="00000000" w:rsidDel="00000000" w:rsidP="00000000" w:rsidRDefault="00000000" w:rsidRPr="00000000" w14:paraId="0000008D">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levering</w:t>
      </w:r>
    </w:p>
    <w:p w:rsidR="00000000" w:rsidDel="00000000" w:rsidP="00000000" w:rsidRDefault="00000000" w:rsidRPr="00000000" w14:paraId="0000008E">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utpakking</w:t>
      </w:r>
    </w:p>
    <w:p w:rsidR="00000000" w:rsidDel="00000000" w:rsidP="00000000" w:rsidRDefault="00000000" w:rsidRPr="00000000" w14:paraId="0000008F">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installasjon</w:t>
      </w:r>
    </w:p>
    <w:p w:rsidR="00000000" w:rsidDel="00000000" w:rsidP="00000000" w:rsidRDefault="00000000" w:rsidRPr="00000000" w14:paraId="00000090">
      <w:pPr>
        <w:keepLines w:val="0"/>
        <w:widowControl w:val="1"/>
        <w:numPr>
          <w:ilvl w:val="0"/>
          <w:numId w:val="2"/>
        </w:numP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fjerning av emballasje</w:t>
      </w:r>
      <w:r w:rsidDel="00000000" w:rsidR="00000000" w:rsidRPr="00000000">
        <w:rPr>
          <w:rtl w:val="0"/>
        </w:rPr>
      </w:r>
    </w:p>
    <w:p w:rsidR="00000000" w:rsidDel="00000000" w:rsidP="00000000" w:rsidRDefault="00000000" w:rsidRPr="00000000" w14:paraId="00000091">
      <w:pPr>
        <w:keepLines w:val="0"/>
        <w:rPr>
          <w:rFonts w:ascii="Calibri" w:cs="Calibri" w:eastAsia="Calibri" w:hAnsi="Calibri"/>
          <w:sz w:val="22"/>
          <w:szCs w:val="22"/>
        </w:rPr>
      </w:pPr>
      <w:r w:rsidDel="00000000" w:rsidR="00000000" w:rsidRPr="00000000">
        <w:rPr>
          <w:rtl w:val="0"/>
        </w:rPr>
      </w:r>
    </w:p>
    <w:tbl>
      <w:tblPr>
        <w:tblStyle w:val="Table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9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9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w:t>
      </w:r>
    </w:p>
    <w:p w:rsidR="00000000" w:rsidDel="00000000" w:rsidP="00000000" w:rsidRDefault="00000000" w:rsidRPr="00000000" w14:paraId="0000009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at brukerne/enheten kan benytte sine tjenester ved levering av utstyrs- og pasientvarslingstjenester som berører brukerne slik som nye sensorer, endring av virkeområder for sensorer og infrastruktur og dørstyring</w:t>
      </w:r>
    </w:p>
    <w:p w:rsidR="00000000" w:rsidDel="00000000" w:rsidP="00000000" w:rsidRDefault="00000000" w:rsidRPr="00000000" w14:paraId="00000099">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9A">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Dette omfatter verifisering og test av funksjonalitet</w:t>
      </w:r>
      <w:r w:rsidDel="00000000" w:rsidR="00000000" w:rsidRPr="00000000">
        <w:rPr>
          <w:rtl w:val="0"/>
        </w:rPr>
      </w:r>
    </w:p>
    <w:p w:rsidR="00000000" w:rsidDel="00000000" w:rsidP="00000000" w:rsidRDefault="00000000" w:rsidRPr="00000000" w14:paraId="0000009B">
      <w:pPr>
        <w:keepLines w:val="0"/>
        <w:rPr>
          <w:rFonts w:ascii="Calibri" w:cs="Calibri" w:eastAsia="Calibri" w:hAnsi="Calibri"/>
          <w:sz w:val="22"/>
          <w:szCs w:val="22"/>
        </w:rPr>
      </w:pPr>
      <w:r w:rsidDel="00000000" w:rsidR="00000000" w:rsidRPr="00000000">
        <w:rPr>
          <w:rtl w:val="0"/>
        </w:rPr>
      </w:r>
    </w:p>
    <w:tbl>
      <w:tblPr>
        <w:tblStyle w:val="Table3"/>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9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9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A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w:t>
      </w:r>
    </w:p>
    <w:p w:rsidR="00000000" w:rsidDel="00000000" w:rsidP="00000000" w:rsidRDefault="00000000" w:rsidRPr="00000000" w14:paraId="000000A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 skal ved innhenting av utstyr vurdere om dette skal omdisponeres til Kundens gjenbrukslager i henhold til retningslinjer utarbeidet i samarbeid med Kunden</w:t>
      </w:r>
      <w:r w:rsidDel="00000000" w:rsidR="00000000" w:rsidRPr="00000000">
        <w:rPr>
          <w:rtl w:val="0"/>
        </w:rPr>
      </w:r>
    </w:p>
    <w:p w:rsidR="00000000" w:rsidDel="00000000" w:rsidP="00000000" w:rsidRDefault="00000000" w:rsidRPr="00000000" w14:paraId="000000A3">
      <w:pPr>
        <w:keepLines w:val="0"/>
        <w:rPr>
          <w:rFonts w:ascii="Calibri" w:cs="Calibri" w:eastAsia="Calibri" w:hAnsi="Calibri"/>
          <w:sz w:val="22"/>
          <w:szCs w:val="22"/>
        </w:rPr>
      </w:pPr>
      <w:r w:rsidDel="00000000" w:rsidR="00000000" w:rsidRPr="00000000">
        <w:rPr>
          <w:rtl w:val="0"/>
        </w:rPr>
      </w:r>
    </w:p>
    <w:tbl>
      <w:tblPr>
        <w:tblStyle w:val="Table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A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A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A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w:t>
      </w:r>
    </w:p>
    <w:p w:rsidR="00000000" w:rsidDel="00000000" w:rsidP="00000000" w:rsidRDefault="00000000" w:rsidRPr="00000000" w14:paraId="000000AA">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sørge for at lagret informasjon og lagringsmedier skal slettes eller makuleres med mekanismer godkjent av NSM for avhending av informasjon gradert BEGRENSET, ved omdisponering, utlån eller utfasing av utstyr.</w:t>
      </w:r>
    </w:p>
    <w:p w:rsidR="00000000" w:rsidDel="00000000" w:rsidP="00000000" w:rsidRDefault="00000000" w:rsidRPr="00000000" w14:paraId="000000A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AC">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dokumentere rutiner for å ivareta sikker sletting, og evt. destruksjon, av dokumenter, informasjon og lagringsmedier. Leverandøren skal kunne dokumentere håndteringen av alle lagringsmedia frem til og med destruksjon.</w:t>
      </w:r>
      <w:r w:rsidDel="00000000" w:rsidR="00000000" w:rsidRPr="00000000">
        <w:rPr>
          <w:rtl w:val="0"/>
        </w:rPr>
      </w:r>
    </w:p>
    <w:p w:rsidR="00000000" w:rsidDel="00000000" w:rsidP="00000000" w:rsidRDefault="00000000" w:rsidRPr="00000000" w14:paraId="000000AD">
      <w:pPr>
        <w:keepLines w:val="0"/>
        <w:rPr>
          <w:rFonts w:ascii="Calibri" w:cs="Calibri" w:eastAsia="Calibri" w:hAnsi="Calibri"/>
          <w:sz w:val="22"/>
          <w:szCs w:val="22"/>
        </w:rPr>
      </w:pPr>
      <w:r w:rsidDel="00000000" w:rsidR="00000000" w:rsidRPr="00000000">
        <w:rPr>
          <w:rtl w:val="0"/>
        </w:rPr>
      </w:r>
    </w:p>
    <w:tbl>
      <w:tblPr>
        <w:tblStyle w:val="Table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E">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A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1">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B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w:t>
      </w:r>
    </w:p>
    <w:p w:rsidR="00000000" w:rsidDel="00000000" w:rsidP="00000000" w:rsidRDefault="00000000" w:rsidRPr="00000000" w14:paraId="000000B4">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merke utstyr, etter retningslinjer i samhandling med Kunden</w:t>
      </w:r>
      <w:r w:rsidDel="00000000" w:rsidR="00000000" w:rsidRPr="00000000">
        <w:rPr>
          <w:rtl w:val="0"/>
        </w:rPr>
      </w:r>
    </w:p>
    <w:p w:rsidR="00000000" w:rsidDel="00000000" w:rsidP="00000000" w:rsidRDefault="00000000" w:rsidRPr="00000000" w14:paraId="000000B5">
      <w:pPr>
        <w:keepLines w:val="0"/>
        <w:rPr>
          <w:rFonts w:ascii="Calibri" w:cs="Calibri" w:eastAsia="Calibri" w:hAnsi="Calibri"/>
          <w:sz w:val="22"/>
          <w:szCs w:val="22"/>
        </w:rPr>
      </w:pPr>
      <w:r w:rsidDel="00000000" w:rsidR="00000000" w:rsidRPr="00000000">
        <w:rPr>
          <w:rtl w:val="0"/>
        </w:rPr>
      </w:r>
    </w:p>
    <w:tbl>
      <w:tblPr>
        <w:tblStyle w:val="Table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B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BA">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BB">
      <w:pPr>
        <w:pStyle w:val="Heading2"/>
        <w:numPr>
          <w:ilvl w:val="0"/>
          <w:numId w:val="1"/>
        </w:numPr>
        <w:ind w:left="0" w:firstLine="1"/>
        <w:rPr>
          <w:rFonts w:ascii="Calibri" w:cs="Calibri" w:eastAsia="Calibri" w:hAnsi="Calibri"/>
          <w:smallCaps w:val="1"/>
          <w:sz w:val="28"/>
          <w:szCs w:val="28"/>
        </w:rPr>
      </w:pPr>
      <w:bookmarkStart w:colFirst="0" w:colLast="0" w:name="_3znysh7" w:id="3"/>
      <w:bookmarkEnd w:id="3"/>
      <w:r w:rsidDel="00000000" w:rsidR="00000000" w:rsidRPr="00000000">
        <w:rPr>
          <w:rFonts w:ascii="Calibri" w:cs="Calibri" w:eastAsia="Calibri" w:hAnsi="Calibri"/>
          <w:smallCaps w:val="1"/>
          <w:sz w:val="28"/>
          <w:szCs w:val="28"/>
          <w:rtl w:val="0"/>
        </w:rPr>
        <w:t xml:space="preserve">Omdisponering, utlån og flytting av utstyr</w:t>
      </w:r>
    </w:p>
    <w:tbl>
      <w:tblPr>
        <w:tblStyle w:val="Table7"/>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B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0B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B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C0">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0C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C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0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0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C">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CD">
            <w:pPr>
              <w:keepLines w:val="0"/>
              <w:widowControl w:val="1"/>
              <w:pBdr>
                <w:top w:space="0" w:sz="0" w:val="nil"/>
                <w:left w:space="0" w:sz="0" w:val="nil"/>
                <w:bottom w:space="0" w:sz="0" w:val="nil"/>
                <w:right w:space="0" w:sz="0" w:val="nil"/>
                <w:between w:space="0" w:sz="0" w:val="nil"/>
              </w:pBdr>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omdisponere utstyr internt på lokasjon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2">
            <w:pPr>
              <w:keepLines w:val="0"/>
              <w:widowControl w:val="1"/>
              <w:pBdr>
                <w:top w:space="0" w:sz="0" w:val="nil"/>
                <w:left w:space="0" w:sz="0" w:val="nil"/>
                <w:bottom w:space="0" w:sz="0" w:val="nil"/>
                <w:right w:space="0" w:sz="0" w:val="nil"/>
                <w:between w:space="0" w:sz="0" w:val="nil"/>
              </w:pBd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D3">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omdisponere utstyr mellom lokasjoner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D9">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utlån av utstyr ved uforutsette hendelser, eksempelvis ved  katastrofe- og beredskapssituasjoner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D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DF">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å låne ut utstyr for bruk i prosjekter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E5">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Kundens gjenbrukslager skal fortrinnsvis benyttes ved utlån av utstyr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E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har ansvar for å flytte utstyr på bestilling fra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E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E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bl>
    <w:p w:rsidR="00000000" w:rsidDel="00000000" w:rsidP="00000000" w:rsidRDefault="00000000" w:rsidRPr="00000000" w14:paraId="000000F0">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0F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omdisponere utstyr internt på lokasjon</w:t>
      </w:r>
      <w:r w:rsidDel="00000000" w:rsidR="00000000" w:rsidRPr="00000000">
        <w:rPr>
          <w:rtl w:val="0"/>
        </w:rPr>
      </w:r>
    </w:p>
    <w:p w:rsidR="00000000" w:rsidDel="00000000" w:rsidP="00000000" w:rsidRDefault="00000000" w:rsidRPr="00000000" w14:paraId="000000F3">
      <w:pPr>
        <w:keepLines w:val="0"/>
        <w:rPr>
          <w:rFonts w:ascii="Calibri" w:cs="Calibri" w:eastAsia="Calibri" w:hAnsi="Calibri"/>
          <w:sz w:val="22"/>
          <w:szCs w:val="22"/>
        </w:rPr>
      </w:pPr>
      <w:r w:rsidDel="00000000" w:rsidR="00000000" w:rsidRPr="00000000">
        <w:rPr>
          <w:rtl w:val="0"/>
        </w:rPr>
      </w:r>
    </w:p>
    <w:tbl>
      <w:tblPr>
        <w:tblStyle w:val="Table8"/>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F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F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0FA">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omdisponere utstyr mellom lokasjoner</w:t>
      </w:r>
      <w:r w:rsidDel="00000000" w:rsidR="00000000" w:rsidRPr="00000000">
        <w:rPr>
          <w:rtl w:val="0"/>
        </w:rPr>
      </w:r>
    </w:p>
    <w:p w:rsidR="00000000" w:rsidDel="00000000" w:rsidP="00000000" w:rsidRDefault="00000000" w:rsidRPr="00000000" w14:paraId="000000FB">
      <w:pPr>
        <w:keepLines w:val="0"/>
        <w:rPr>
          <w:rFonts w:ascii="Calibri" w:cs="Calibri" w:eastAsia="Calibri" w:hAnsi="Calibri"/>
          <w:sz w:val="22"/>
          <w:szCs w:val="22"/>
        </w:rPr>
      </w:pPr>
      <w:r w:rsidDel="00000000" w:rsidR="00000000" w:rsidRPr="00000000">
        <w:rPr>
          <w:rtl w:val="0"/>
        </w:rPr>
      </w:r>
    </w:p>
    <w:tbl>
      <w:tblPr>
        <w:tblStyle w:val="Table9"/>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F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10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har ansvar for utlån av utstyr ved uforutsette hendelser, eksempelvis ved  katastrofe- og beredskapssituasjoner</w:t>
      </w:r>
      <w:r w:rsidDel="00000000" w:rsidR="00000000" w:rsidRPr="00000000">
        <w:rPr>
          <w:rtl w:val="0"/>
        </w:rPr>
      </w:r>
    </w:p>
    <w:p w:rsidR="00000000" w:rsidDel="00000000" w:rsidP="00000000" w:rsidRDefault="00000000" w:rsidRPr="00000000" w14:paraId="00000103">
      <w:pPr>
        <w:keepLines w:val="0"/>
        <w:rPr>
          <w:rFonts w:ascii="Calibri" w:cs="Calibri" w:eastAsia="Calibri" w:hAnsi="Calibri"/>
          <w:sz w:val="22"/>
          <w:szCs w:val="22"/>
        </w:rPr>
      </w:pPr>
      <w:r w:rsidDel="00000000" w:rsidR="00000000" w:rsidRPr="00000000">
        <w:rPr>
          <w:rtl w:val="0"/>
        </w:rPr>
      </w:r>
    </w:p>
    <w:tbl>
      <w:tblPr>
        <w:tblStyle w:val="Table10"/>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10A">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har ansvar for å låne ut utstyr for bruk i prosjekter</w:t>
      </w:r>
      <w:r w:rsidDel="00000000" w:rsidR="00000000" w:rsidRPr="00000000">
        <w:rPr>
          <w:rtl w:val="0"/>
        </w:rPr>
      </w:r>
    </w:p>
    <w:p w:rsidR="00000000" w:rsidDel="00000000" w:rsidP="00000000" w:rsidRDefault="00000000" w:rsidRPr="00000000" w14:paraId="0000010B">
      <w:pPr>
        <w:keepLines w:val="0"/>
        <w:rPr>
          <w:rFonts w:ascii="Calibri" w:cs="Calibri" w:eastAsia="Calibri" w:hAnsi="Calibri"/>
          <w:sz w:val="22"/>
          <w:szCs w:val="22"/>
        </w:rPr>
      </w:pPr>
      <w:r w:rsidDel="00000000" w:rsidR="00000000" w:rsidRPr="00000000">
        <w:rPr>
          <w:rtl w:val="0"/>
        </w:rPr>
      </w:r>
    </w:p>
    <w:tbl>
      <w:tblPr>
        <w:tblStyle w:val="Table11"/>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1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w:t>
      </w:r>
    </w:p>
    <w:p w:rsidR="00000000" w:rsidDel="00000000" w:rsidP="00000000" w:rsidRDefault="00000000" w:rsidRPr="00000000" w14:paraId="0000011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har ansvar for å flytte utstyr på bestilling fra Kunden</w:t>
      </w:r>
      <w:r w:rsidDel="00000000" w:rsidR="00000000" w:rsidRPr="00000000">
        <w:rPr>
          <w:rtl w:val="0"/>
        </w:rPr>
      </w:r>
    </w:p>
    <w:p w:rsidR="00000000" w:rsidDel="00000000" w:rsidP="00000000" w:rsidRDefault="00000000" w:rsidRPr="00000000" w14:paraId="00000113">
      <w:pPr>
        <w:keepLines w:val="0"/>
        <w:rPr>
          <w:rFonts w:ascii="Calibri" w:cs="Calibri" w:eastAsia="Calibri" w:hAnsi="Calibri"/>
          <w:sz w:val="22"/>
          <w:szCs w:val="22"/>
        </w:rPr>
      </w:pPr>
      <w:r w:rsidDel="00000000" w:rsidR="00000000" w:rsidRPr="00000000">
        <w:rPr>
          <w:rtl w:val="0"/>
        </w:rPr>
      </w:r>
    </w:p>
    <w:tbl>
      <w:tblPr>
        <w:tblStyle w:val="Table12"/>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1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1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18">
      <w:pPr>
        <w:pStyle w:val="Heading2"/>
        <w:spacing w:after="0" w:before="0" w:lineRule="auto"/>
        <w:ind w:firstLine="0"/>
        <w:rPr>
          <w:rFonts w:ascii="Calibri" w:cs="Calibri" w:eastAsia="Calibri" w:hAnsi="Calibri"/>
        </w:rPr>
      </w:pPr>
      <w:r w:rsidDel="00000000" w:rsidR="00000000" w:rsidRPr="00000000">
        <w:rPr>
          <w:rtl w:val="0"/>
        </w:rPr>
      </w:r>
    </w:p>
    <w:p w:rsidR="00000000" w:rsidDel="00000000" w:rsidP="00000000" w:rsidRDefault="00000000" w:rsidRPr="00000000" w14:paraId="00000119">
      <w:pPr>
        <w:pStyle w:val="Heading2"/>
        <w:numPr>
          <w:ilvl w:val="0"/>
          <w:numId w:val="1"/>
        </w:numPr>
        <w:ind w:left="0" w:firstLine="1"/>
        <w:rPr>
          <w:rFonts w:ascii="Calibri" w:cs="Calibri" w:eastAsia="Calibri" w:hAnsi="Calibri"/>
          <w:smallCaps w:val="1"/>
          <w:sz w:val="28"/>
          <w:szCs w:val="28"/>
        </w:rPr>
      </w:pPr>
      <w:bookmarkStart w:colFirst="0" w:colLast="0" w:name="_2et92p0" w:id="4"/>
      <w:bookmarkEnd w:id="4"/>
      <w:r w:rsidDel="00000000" w:rsidR="00000000" w:rsidRPr="00000000">
        <w:rPr>
          <w:rFonts w:ascii="Calibri" w:cs="Calibri" w:eastAsia="Calibri" w:hAnsi="Calibri"/>
          <w:smallCaps w:val="1"/>
          <w:sz w:val="28"/>
          <w:szCs w:val="28"/>
          <w:rtl w:val="0"/>
        </w:rPr>
        <w:t xml:space="preserve">Utfasing av utstyr</w:t>
      </w:r>
    </w:p>
    <w:tbl>
      <w:tblPr>
        <w:tblStyle w:val="Table13"/>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1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1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1E">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12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2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12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2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2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har ansvar for utfasing av utstyr etter bestilling fra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12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31">
            <w:pPr>
              <w:keepLines w:val="0"/>
              <w:widowControl w:val="1"/>
              <w:rPr>
                <w:rFonts w:ascii="Calibri" w:cs="Calibri" w:eastAsia="Calibri" w:hAnsi="Calibri"/>
                <w:sz w:val="18"/>
                <w:szCs w:val="18"/>
                <w:highlight w:val="white"/>
              </w:rPr>
            </w:pPr>
            <w:bookmarkStart w:colFirst="0" w:colLast="0" w:name="_tyjcwt" w:id="5"/>
            <w:bookmarkEnd w:id="5"/>
            <w:r w:rsidDel="00000000" w:rsidR="00000000" w:rsidRPr="00000000">
              <w:rPr>
                <w:rFonts w:ascii="Calibri" w:cs="Calibri" w:eastAsia="Calibri" w:hAnsi="Calibri"/>
                <w:sz w:val="18"/>
                <w:szCs w:val="18"/>
                <w:highlight w:val="white"/>
                <w:rtl w:val="0"/>
              </w:rPr>
              <w:t xml:space="preserve">Leverandøren har ansvar for utfasing av Leverandøreid utstyr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3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3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kassere utstyr som ikke kan gjenbrukes på en sikkerhetsmessig og miljømessig forsvarlig måte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13E">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har ansvar for utfasing av utstyr etter bestilling fra Kunden</w:t>
      </w:r>
      <w:r w:rsidDel="00000000" w:rsidR="00000000" w:rsidRPr="00000000">
        <w:rPr>
          <w:rtl w:val="0"/>
        </w:rPr>
      </w:r>
    </w:p>
    <w:p w:rsidR="00000000" w:rsidDel="00000000" w:rsidP="00000000" w:rsidRDefault="00000000" w:rsidRPr="00000000" w14:paraId="0000013F">
      <w:pPr>
        <w:keepLines w:val="0"/>
        <w:rPr>
          <w:rFonts w:ascii="Calibri" w:cs="Calibri" w:eastAsia="Calibri" w:hAnsi="Calibri"/>
          <w:sz w:val="22"/>
          <w:szCs w:val="22"/>
        </w:rPr>
      </w:pPr>
      <w:r w:rsidDel="00000000" w:rsidR="00000000" w:rsidRPr="00000000">
        <w:rPr>
          <w:rtl w:val="0"/>
        </w:rPr>
      </w:r>
    </w:p>
    <w:tbl>
      <w:tblPr>
        <w:tblStyle w:val="Table14"/>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4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4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146">
      <w:pPr>
        <w:keepLines w:val="0"/>
        <w:widowControl w:val="1"/>
        <w:rPr>
          <w:rFonts w:ascii="Calibri" w:cs="Calibri" w:eastAsia="Calibri" w:hAnsi="Calibri"/>
          <w:sz w:val="22"/>
          <w:szCs w:val="22"/>
        </w:rPr>
      </w:pPr>
      <w:bookmarkStart w:colFirst="0" w:colLast="0" w:name="_tyjcwt" w:id="5"/>
      <w:bookmarkEnd w:id="5"/>
      <w:r w:rsidDel="00000000" w:rsidR="00000000" w:rsidRPr="00000000">
        <w:rPr>
          <w:rFonts w:ascii="Calibri" w:cs="Calibri" w:eastAsia="Calibri" w:hAnsi="Calibri"/>
          <w:sz w:val="18"/>
          <w:szCs w:val="18"/>
          <w:highlight w:val="white"/>
          <w:rtl w:val="0"/>
        </w:rPr>
        <w:t xml:space="preserve">Leverandøren har ansvar for utfasing av Leverandøreid utstyr</w:t>
      </w:r>
      <w:r w:rsidDel="00000000" w:rsidR="00000000" w:rsidRPr="00000000">
        <w:rPr>
          <w:rtl w:val="0"/>
        </w:rPr>
      </w:r>
    </w:p>
    <w:p w:rsidR="00000000" w:rsidDel="00000000" w:rsidP="00000000" w:rsidRDefault="00000000" w:rsidRPr="00000000" w14:paraId="00000147">
      <w:pPr>
        <w:keepLines w:val="0"/>
        <w:rPr>
          <w:rFonts w:ascii="Calibri" w:cs="Calibri" w:eastAsia="Calibri" w:hAnsi="Calibri"/>
          <w:sz w:val="22"/>
          <w:szCs w:val="22"/>
        </w:rPr>
      </w:pPr>
      <w:r w:rsidDel="00000000" w:rsidR="00000000" w:rsidRPr="00000000">
        <w:rPr>
          <w:rtl w:val="0"/>
        </w:rPr>
      </w:r>
    </w:p>
    <w:tbl>
      <w:tblPr>
        <w:tblStyle w:val="Table15"/>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4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4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4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14E">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kassere utstyr som ikke kan gjenbrukes på en sikkerhetsmessig og miljømessig forsvarlig måte</w:t>
      </w:r>
      <w:r w:rsidDel="00000000" w:rsidR="00000000" w:rsidRPr="00000000">
        <w:rPr>
          <w:rtl w:val="0"/>
        </w:rPr>
      </w:r>
    </w:p>
    <w:p w:rsidR="00000000" w:rsidDel="00000000" w:rsidP="00000000" w:rsidRDefault="00000000" w:rsidRPr="00000000" w14:paraId="0000014F">
      <w:pPr>
        <w:keepLines w:val="0"/>
        <w:rPr>
          <w:rFonts w:ascii="Calibri" w:cs="Calibri" w:eastAsia="Calibri" w:hAnsi="Calibri"/>
          <w:sz w:val="22"/>
          <w:szCs w:val="22"/>
        </w:rPr>
      </w:pPr>
      <w:r w:rsidDel="00000000" w:rsidR="00000000" w:rsidRPr="00000000">
        <w:rPr>
          <w:rtl w:val="0"/>
        </w:rPr>
      </w:r>
    </w:p>
    <w:tbl>
      <w:tblPr>
        <w:tblStyle w:val="Table16"/>
        <w:tblW w:w="907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5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keepLines w:val="0"/>
        <w:widowControl w:val="1"/>
        <w:rPr>
          <w:rFonts w:ascii="Calibri" w:cs="Calibri" w:eastAsia="Calibri" w:hAnsi="Calibri"/>
        </w:rPr>
      </w:pPr>
      <w:r w:rsidDel="00000000" w:rsidR="00000000" w:rsidRPr="00000000">
        <w:rPr>
          <w:rtl w:val="0"/>
        </w:rPr>
      </w:r>
    </w:p>
    <w:sectPr>
      <w:headerReference r:id="rId6" w:type="default"/>
      <w:footerReference r:id="rId7" w:type="default"/>
      <w:pgSz w:h="16834" w:w="11906"/>
      <w:pgMar w:bottom="1417" w:top="1417" w:left="1417"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smallCaps w:val="1"/>
        <w:color w:val="000000"/>
        <w:rtl w:val="0"/>
      </w:rPr>
      <w:tab/>
      <w:t xml:space="preserve">                                                                                                                                         Side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av </w:t>
    </w:r>
    <w:r w:rsidDel="00000000" w:rsidR="00000000" w:rsidRPr="00000000">
      <w:rPr>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rtl w:val="0"/>
      </w:rPr>
      <w:t xml:space="preserve">PAVA </w:t>
    </w:r>
    <w:r w:rsidDel="00000000" w:rsidR="00000000" w:rsidRPr="00000000">
      <w:rPr>
        <w:color w:val="000000"/>
        <w:rtl w:val="0"/>
      </w:rPr>
      <w:t xml:space="preserve">SSA-D Bilag </w:t>
    </w:r>
    <w:r w:rsidDel="00000000" w:rsidR="00000000" w:rsidRPr="00000000">
      <w:rPr>
        <w:rtl w:val="0"/>
      </w:rPr>
      <w:t xml:space="preserve">2</w:t>
    </w:r>
    <w:r w:rsidDel="00000000" w:rsidR="00000000" w:rsidRPr="00000000">
      <w:rPr>
        <w:color w:val="000000"/>
        <w:rtl w:val="0"/>
      </w:rPr>
      <w:t xml:space="preserve"> </w:t>
    </w:r>
    <w:r w:rsidDel="00000000" w:rsidR="00000000" w:rsidRPr="00000000">
      <w:rPr>
        <w:rtl w:val="0"/>
      </w:rPr>
      <w:t xml:space="preserve">Leverandørens løsnings</w:t>
    </w:r>
    <w:r w:rsidDel="00000000" w:rsidR="00000000" w:rsidRPr="00000000">
      <w:rPr>
        <w:color w:val="000000"/>
        <w:rtl w:val="0"/>
      </w:rPr>
      <w:t xml:space="preserve">spesifikasjon Utstyrstjenester</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1"/>
      </w:pPr>
      <w:rPr/>
    </w:lvl>
    <w:lvl w:ilvl="1">
      <w:start w:val="1"/>
      <w:numFmt w:val="decimal"/>
      <w:lvlText w:val="%1.%2"/>
      <w:lvlJc w:val="left"/>
      <w:pPr>
        <w:ind w:left="0" w:firstLine="1"/>
      </w:pPr>
      <w:rPr>
        <w:rFonts w:ascii="Arial" w:cs="Arial" w:eastAsia="Arial" w:hAnsi="Arial"/>
        <w:b w:val="1"/>
        <w:i w:val="0"/>
        <w:sz w:val="24"/>
        <w:szCs w:val="24"/>
      </w:rPr>
    </w:lvl>
    <w:lvl w:ilvl="2">
      <w:start w:val="1"/>
      <w:numFmt w:val="decimal"/>
      <w:lvlText w:val="%1.%2.%3"/>
      <w:lvlJc w:val="left"/>
      <w:pPr>
        <w:ind w:left="0" w:firstLine="1"/>
      </w:pPr>
      <w:rPr>
        <w:sz w:val="20"/>
        <w:szCs w:val="20"/>
      </w:rPr>
    </w:lvl>
    <w:lvl w:ilvl="3">
      <w:start w:val="1"/>
      <w:numFmt w:val="decimal"/>
      <w:lvlText w:val="%1.%2.%3.%4"/>
      <w:lvlJc w:val="left"/>
      <w:pPr>
        <w:ind w:left="862" w:hanging="862"/>
      </w:pPr>
      <w:rPr/>
    </w:lvl>
    <w:lvl w:ilvl="4">
      <w:start w:val="1"/>
      <w:numFmt w:val="decimal"/>
      <w:lvlText w:val="%1.%2.%3.%4.%5"/>
      <w:lvlJc w:val="left"/>
      <w:pPr>
        <w:ind w:left="158" w:hanging="1009.0000000000001"/>
      </w:pPr>
      <w:rPr/>
    </w:lvl>
    <w:lvl w:ilvl="5">
      <w:start w:val="1"/>
      <w:numFmt w:val="decimal"/>
      <w:lvlText w:val="%1.%2.%3.%4.%5.%6"/>
      <w:lvlJc w:val="left"/>
      <w:pPr>
        <w:ind w:left="300" w:hanging="1151"/>
      </w:pPr>
      <w:rPr/>
    </w:lvl>
    <w:lvl w:ilvl="6">
      <w:start w:val="1"/>
      <w:numFmt w:val="decimal"/>
      <w:lvlText w:val="%1.%2.%3.%4.%5.%6.%7"/>
      <w:lvlJc w:val="left"/>
      <w:pPr>
        <w:ind w:left="447" w:hanging="1298"/>
      </w:pPr>
      <w:rPr/>
    </w:lvl>
    <w:lvl w:ilvl="7">
      <w:start w:val="1"/>
      <w:numFmt w:val="decimal"/>
      <w:lvlText w:val="%1.%2.%3.%4.%5.%6.%7.%8"/>
      <w:lvlJc w:val="left"/>
      <w:pPr>
        <w:ind w:left="589" w:hanging="1440"/>
      </w:pPr>
      <w:rPr/>
    </w:lvl>
    <w:lvl w:ilvl="8">
      <w:start w:val="1"/>
      <w:numFmt w:val="decimal"/>
      <w:lvlText w:val="%1.%2.%3.%4.%5.%6.%7.%8.%9"/>
      <w:lvlJc w:val="left"/>
      <w:pPr>
        <w:ind w:left="731" w:hanging="1582"/>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nb-NO"/>
      </w:rPr>
    </w:rPrDefault>
    <w:pPrDefault>
      <w:pPr>
        <w:keepLines w:val="1"/>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tabs>
        <w:tab w:val="left" w:pos="567"/>
      </w:tabs>
      <w:spacing w:after="240" w:before="240" w:lineRule="auto"/>
      <w:ind w:firstLine="1"/>
    </w:pPr>
    <w:rPr>
      <w:b w:val="1"/>
      <w:smallCaps w:val="1"/>
      <w:sz w:val="28"/>
      <w:szCs w:val="28"/>
    </w:rPr>
  </w:style>
  <w:style w:type="paragraph" w:styleId="Heading2">
    <w:name w:val="heading 2"/>
    <w:basedOn w:val="Normal"/>
    <w:next w:val="Normal"/>
    <w:pPr>
      <w:keepNext w:val="1"/>
      <w:widowControl w:val="1"/>
      <w:spacing w:after="120" w:before="120" w:lineRule="auto"/>
      <w:ind w:firstLine="1"/>
    </w:pPr>
    <w:rPr>
      <w:b w:val="1"/>
      <w:sz w:val="22"/>
      <w:szCs w:val="22"/>
    </w:rPr>
  </w:style>
  <w:style w:type="paragraph" w:styleId="Heading3">
    <w:name w:val="heading 3"/>
    <w:basedOn w:val="Normal"/>
    <w:next w:val="Normal"/>
    <w:pPr>
      <w:keepNext w:val="1"/>
      <w:widowControl w:val="1"/>
      <w:spacing w:after="120" w:before="120" w:lineRule="auto"/>
      <w:ind w:firstLine="1"/>
    </w:pPr>
    <w:rPr>
      <w:rFonts w:ascii="Calibri" w:cs="Calibri" w:eastAsia="Calibri" w:hAnsi="Calibri"/>
    </w:rPr>
  </w:style>
  <w:style w:type="paragraph" w:styleId="Heading4">
    <w:name w:val="heading 4"/>
    <w:basedOn w:val="Normal"/>
    <w:next w:val="Normal"/>
    <w:pPr>
      <w:keepNext w:val="1"/>
      <w:spacing w:after="60" w:before="240" w:lineRule="auto"/>
      <w:ind w:left="862" w:hanging="862"/>
    </w:pPr>
    <w:rPr>
      <w:b w:val="1"/>
      <w:i w:val="1"/>
    </w:rPr>
  </w:style>
  <w:style w:type="paragraph" w:styleId="Heading5">
    <w:name w:val="heading 5"/>
    <w:basedOn w:val="Normal"/>
    <w:next w:val="Normal"/>
    <w:pPr>
      <w:spacing w:after="60" w:before="240" w:lineRule="auto"/>
      <w:ind w:left="158" w:hanging="1009"/>
    </w:pPr>
    <w:rPr>
      <w:sz w:val="22"/>
      <w:szCs w:val="22"/>
    </w:rPr>
  </w:style>
  <w:style w:type="paragraph" w:styleId="Heading6">
    <w:name w:val="heading 6"/>
    <w:basedOn w:val="Normal"/>
    <w:next w:val="Normal"/>
    <w:pPr>
      <w:spacing w:after="60" w:before="240" w:lineRule="auto"/>
      <w:ind w:left="300" w:hanging="1151"/>
    </w:pPr>
    <w:rPr>
      <w:i w:val="1"/>
      <w:sz w:val="22"/>
      <w:szCs w:val="22"/>
    </w:rPr>
  </w:style>
  <w:style w:type="paragraph" w:styleId="Title">
    <w:name w:val="Title"/>
    <w:basedOn w:val="Normal"/>
    <w:next w:val="Normal"/>
    <w:pPr>
      <w:keepLines w:val="0"/>
      <w:widowControl w:val="1"/>
      <w:jc w:val="center"/>
    </w:pPr>
    <w:rPr>
      <w:b w:val="1"/>
      <w:sz w:val="28"/>
      <w:szCs w:val="28"/>
    </w:rPr>
  </w:style>
  <w:style w:type="paragraph" w:styleId="Subtitle">
    <w:name w:val="Subtitle"/>
    <w:basedOn w:val="Normal"/>
    <w:next w:val="Normal"/>
    <w:pPr>
      <w:keepNext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